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9304E4" w:rsidRDefault="00895A40" w:rsidP="00895A40">
      <w:pPr>
        <w:spacing w:line="220" w:lineRule="atLeast"/>
        <w:jc w:val="center"/>
        <w:rPr>
          <w:rFonts w:ascii="方正小标宋_GBK" w:eastAsia="方正小标宋_GBK"/>
          <w:sz w:val="36"/>
          <w:szCs w:val="36"/>
        </w:rPr>
      </w:pPr>
      <w:r w:rsidRPr="009304E4">
        <w:rPr>
          <w:rFonts w:ascii="方正小标宋_GBK" w:eastAsia="方正小标宋_GBK" w:hint="eastAsia"/>
          <w:sz w:val="36"/>
          <w:szCs w:val="36"/>
        </w:rPr>
        <w:t>李鸿章</w:t>
      </w:r>
      <w:r w:rsidR="00286D8B" w:rsidRPr="009304E4">
        <w:rPr>
          <w:rFonts w:ascii="方正小标宋_GBK" w:eastAsia="方正小标宋_GBK" w:hint="eastAsia"/>
          <w:sz w:val="36"/>
          <w:szCs w:val="36"/>
        </w:rPr>
        <w:t>故居</w:t>
      </w:r>
      <w:r w:rsidR="00F66780">
        <w:rPr>
          <w:rFonts w:ascii="方正小标宋_GBK" w:eastAsia="方正小标宋_GBK" w:hint="eastAsia"/>
          <w:sz w:val="36"/>
          <w:szCs w:val="36"/>
        </w:rPr>
        <w:t>安全防范工程方案设计</w:t>
      </w:r>
      <w:r w:rsidR="00286D8B" w:rsidRPr="009304E4">
        <w:rPr>
          <w:rFonts w:ascii="方正小标宋_GBK" w:eastAsia="方正小标宋_GBK" w:hint="eastAsia"/>
          <w:sz w:val="36"/>
          <w:szCs w:val="36"/>
        </w:rPr>
        <w:t>项目</w:t>
      </w:r>
      <w:r w:rsidRPr="009304E4">
        <w:rPr>
          <w:rFonts w:ascii="方正小标宋_GBK" w:eastAsia="方正小标宋_GBK" w:hint="eastAsia"/>
          <w:sz w:val="36"/>
          <w:szCs w:val="36"/>
        </w:rPr>
        <w:t>报价</w:t>
      </w:r>
      <w:r w:rsidR="002E6C0E">
        <w:rPr>
          <w:rFonts w:ascii="方正小标宋_GBK" w:eastAsia="方正小标宋_GBK" w:hint="eastAsia"/>
          <w:sz w:val="36"/>
          <w:szCs w:val="36"/>
        </w:rPr>
        <w:t>函</w:t>
      </w:r>
    </w:p>
    <w:p w:rsidR="002F4683" w:rsidRDefault="00203EF6" w:rsidP="002F4683">
      <w:pPr>
        <w:spacing w:line="430" w:lineRule="exact"/>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致：合肥市李鸿章故居陈列馆</w:t>
      </w:r>
    </w:p>
    <w:p w:rsidR="002F4683" w:rsidRDefault="002F4683" w:rsidP="00F52815">
      <w:pPr>
        <w:spacing w:after="0" w:line="360" w:lineRule="auto"/>
        <w:ind w:firstLine="630"/>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根据贵馆发布</w:t>
      </w:r>
      <w:r w:rsidR="00F52815">
        <w:rPr>
          <w:rFonts w:ascii="仿宋_GB2312" w:eastAsia="仿宋_GB2312" w:hAnsi="Calibri" w:cs="Times New Roman" w:hint="eastAsia"/>
          <w:kern w:val="2"/>
          <w:sz w:val="32"/>
          <w:szCs w:val="32"/>
        </w:rPr>
        <w:t>李鸿章故居</w:t>
      </w:r>
      <w:r w:rsidR="00867A1E">
        <w:rPr>
          <w:rFonts w:ascii="仿宋_GB2312" w:eastAsia="仿宋_GB2312" w:hAnsi="Calibri" w:cs="Times New Roman" w:hint="eastAsia"/>
          <w:kern w:val="2"/>
          <w:sz w:val="32"/>
          <w:szCs w:val="32"/>
        </w:rPr>
        <w:t>陈列馆</w:t>
      </w:r>
      <w:r w:rsidR="00F66780">
        <w:rPr>
          <w:rFonts w:ascii="仿宋_GB2312" w:eastAsia="仿宋_GB2312" w:hAnsi="Calibri" w:cs="Times New Roman" w:hint="eastAsia"/>
          <w:kern w:val="2"/>
          <w:sz w:val="32"/>
          <w:szCs w:val="32"/>
        </w:rPr>
        <w:t>安全防范工程方案设计</w:t>
      </w:r>
      <w:r w:rsidR="00F52815">
        <w:rPr>
          <w:rFonts w:ascii="仿宋_GB2312" w:eastAsia="仿宋_GB2312" w:hAnsi="Calibri" w:cs="Times New Roman" w:hint="eastAsia"/>
          <w:kern w:val="2"/>
          <w:sz w:val="32"/>
          <w:szCs w:val="32"/>
        </w:rPr>
        <w:t>项目询价</w:t>
      </w:r>
      <w:r>
        <w:rPr>
          <w:rFonts w:ascii="仿宋_GB2312" w:eastAsia="仿宋_GB2312" w:hAnsi="Calibri" w:cs="Times New Roman" w:hint="eastAsia"/>
          <w:kern w:val="2"/>
          <w:sz w:val="32"/>
          <w:szCs w:val="32"/>
        </w:rPr>
        <w:t>公告，我</w:t>
      </w:r>
      <w:r w:rsidR="00AA7ABB">
        <w:rPr>
          <w:rFonts w:ascii="仿宋_GB2312" w:eastAsia="仿宋_GB2312" w:hAnsi="Calibri" w:cs="Times New Roman" w:hint="eastAsia"/>
          <w:kern w:val="2"/>
          <w:sz w:val="32"/>
          <w:szCs w:val="32"/>
        </w:rPr>
        <w:t>公</w:t>
      </w:r>
      <w:r>
        <w:rPr>
          <w:rFonts w:ascii="仿宋_GB2312" w:eastAsia="仿宋_GB2312" w:hAnsi="Calibri" w:cs="Times New Roman" w:hint="eastAsia"/>
          <w:kern w:val="2"/>
          <w:sz w:val="32"/>
          <w:szCs w:val="32"/>
        </w:rPr>
        <w:t>司现对该项目进行报价。</w:t>
      </w:r>
    </w:p>
    <w:tbl>
      <w:tblPr>
        <w:tblStyle w:val="a4"/>
        <w:tblW w:w="0" w:type="auto"/>
        <w:tblLook w:val="04A0"/>
      </w:tblPr>
      <w:tblGrid>
        <w:gridCol w:w="1809"/>
        <w:gridCol w:w="6713"/>
      </w:tblGrid>
      <w:tr w:rsidR="00707219" w:rsidTr="001E4739">
        <w:tc>
          <w:tcPr>
            <w:tcW w:w="1809" w:type="dxa"/>
            <w:vAlign w:val="center"/>
          </w:tcPr>
          <w:p w:rsidR="00707219" w:rsidRDefault="00707219" w:rsidP="001E4739">
            <w:pPr>
              <w:spacing w:line="360" w:lineRule="auto"/>
              <w:jc w:val="center"/>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报价范围</w:t>
            </w:r>
          </w:p>
        </w:tc>
        <w:tc>
          <w:tcPr>
            <w:tcW w:w="6713" w:type="dxa"/>
            <w:vAlign w:val="center"/>
          </w:tcPr>
          <w:p w:rsidR="00707219" w:rsidRDefault="00707219" w:rsidP="001E4739">
            <w:pPr>
              <w:spacing w:line="360" w:lineRule="auto"/>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全部（详见备注说明）</w:t>
            </w:r>
          </w:p>
        </w:tc>
      </w:tr>
      <w:tr w:rsidR="00707219" w:rsidTr="001C1441">
        <w:tc>
          <w:tcPr>
            <w:tcW w:w="1809" w:type="dxa"/>
            <w:vAlign w:val="center"/>
          </w:tcPr>
          <w:p w:rsidR="00707219" w:rsidRDefault="00707219" w:rsidP="00707219">
            <w:pPr>
              <w:spacing w:line="360" w:lineRule="auto"/>
              <w:jc w:val="center"/>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报价</w:t>
            </w:r>
          </w:p>
        </w:tc>
        <w:tc>
          <w:tcPr>
            <w:tcW w:w="6713" w:type="dxa"/>
            <w:vAlign w:val="center"/>
          </w:tcPr>
          <w:p w:rsidR="001C1441" w:rsidRDefault="001C1441" w:rsidP="001C1441">
            <w:pPr>
              <w:spacing w:line="360" w:lineRule="auto"/>
              <w:jc w:val="both"/>
              <w:rPr>
                <w:rFonts w:ascii="仿宋" w:eastAsia="仿宋" w:hAnsi="仿宋"/>
                <w:bCs/>
                <w:sz w:val="30"/>
                <w:szCs w:val="30"/>
              </w:rPr>
            </w:pPr>
          </w:p>
          <w:p w:rsidR="00707219" w:rsidRPr="001C1441" w:rsidRDefault="00707219" w:rsidP="001C1441">
            <w:pPr>
              <w:spacing w:line="360" w:lineRule="auto"/>
              <w:jc w:val="both"/>
              <w:rPr>
                <w:rFonts w:ascii="仿宋" w:eastAsia="仿宋" w:hAnsi="仿宋"/>
                <w:bCs/>
                <w:sz w:val="30"/>
                <w:szCs w:val="30"/>
                <w:u w:val="single"/>
              </w:rPr>
            </w:pPr>
            <w:r w:rsidRPr="00FA03FD">
              <w:rPr>
                <w:rFonts w:ascii="仿宋" w:eastAsia="仿宋" w:hAnsi="仿宋" w:hint="eastAsia"/>
                <w:bCs/>
                <w:sz w:val="30"/>
                <w:szCs w:val="30"/>
              </w:rPr>
              <w:t>人民币：</w:t>
            </w:r>
            <w:r w:rsidR="001C1441">
              <w:rPr>
                <w:rFonts w:ascii="仿宋" w:eastAsia="仿宋" w:hAnsi="仿宋" w:hint="eastAsia"/>
                <w:bCs/>
                <w:sz w:val="30"/>
                <w:szCs w:val="30"/>
                <w:u w:val="single"/>
              </w:rPr>
              <w:t xml:space="preserve">               （</w:t>
            </w:r>
            <w:r w:rsidR="001C1441" w:rsidRPr="00FA03FD">
              <w:rPr>
                <w:rFonts w:ascii="仿宋" w:eastAsia="仿宋" w:hAnsi="仿宋" w:hint="eastAsia"/>
                <w:bCs/>
                <w:sz w:val="30"/>
                <w:szCs w:val="30"/>
              </w:rPr>
              <w:t>大写</w:t>
            </w:r>
            <w:r w:rsidR="001C1441">
              <w:rPr>
                <w:rFonts w:ascii="仿宋" w:eastAsia="仿宋" w:hAnsi="仿宋" w:hint="eastAsia"/>
                <w:bCs/>
                <w:sz w:val="30"/>
                <w:szCs w:val="30"/>
              </w:rPr>
              <w:t>）</w:t>
            </w:r>
          </w:p>
          <w:p w:rsidR="001C1441" w:rsidRDefault="001C1441" w:rsidP="001C1441">
            <w:pPr>
              <w:spacing w:line="360" w:lineRule="auto"/>
              <w:jc w:val="both"/>
              <w:rPr>
                <w:rFonts w:ascii="仿宋_GB2312" w:eastAsia="仿宋_GB2312" w:hAnsi="Calibri" w:cs="Times New Roman"/>
                <w:kern w:val="2"/>
                <w:sz w:val="32"/>
                <w:szCs w:val="32"/>
              </w:rPr>
            </w:pPr>
          </w:p>
        </w:tc>
      </w:tr>
      <w:tr w:rsidR="0031132F" w:rsidTr="001C1441">
        <w:tc>
          <w:tcPr>
            <w:tcW w:w="1809" w:type="dxa"/>
            <w:vAlign w:val="center"/>
          </w:tcPr>
          <w:p w:rsidR="0031132F" w:rsidRDefault="0031132F" w:rsidP="00707219">
            <w:pPr>
              <w:spacing w:line="360" w:lineRule="auto"/>
              <w:jc w:val="center"/>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服务</w:t>
            </w:r>
            <w:r w:rsidR="00F66780">
              <w:rPr>
                <w:rFonts w:ascii="仿宋_GB2312" w:eastAsia="仿宋_GB2312" w:hAnsi="Calibri" w:cs="Times New Roman" w:hint="eastAsia"/>
                <w:kern w:val="2"/>
                <w:sz w:val="32"/>
                <w:szCs w:val="32"/>
              </w:rPr>
              <w:t>承诺</w:t>
            </w:r>
          </w:p>
        </w:tc>
        <w:tc>
          <w:tcPr>
            <w:tcW w:w="6713" w:type="dxa"/>
            <w:vAlign w:val="center"/>
          </w:tcPr>
          <w:p w:rsidR="0031132F" w:rsidRPr="00324EDD" w:rsidRDefault="0031132F" w:rsidP="005B5D81">
            <w:pPr>
              <w:ind w:firstLineChars="200" w:firstLine="640"/>
              <w:jc w:val="both"/>
              <w:rPr>
                <w:rFonts w:ascii="仿宋" w:eastAsia="仿宋" w:hAnsi="仿宋"/>
                <w:bCs/>
                <w:sz w:val="30"/>
                <w:szCs w:val="30"/>
              </w:rPr>
            </w:pPr>
            <w:r w:rsidRPr="00324EDD">
              <w:rPr>
                <w:rFonts w:ascii="仿宋" w:eastAsia="仿宋" w:hAnsi="仿宋" w:cs="Times New Roman" w:hint="eastAsia"/>
                <w:kern w:val="2"/>
                <w:sz w:val="32"/>
                <w:szCs w:val="32"/>
              </w:rPr>
              <w:t>我单位承诺确保李鸿章故居陈列馆</w:t>
            </w:r>
            <w:r w:rsidR="00F66780">
              <w:rPr>
                <w:rFonts w:ascii="仿宋" w:eastAsia="仿宋" w:hAnsi="仿宋" w:cs="Times New Roman" w:hint="eastAsia"/>
                <w:kern w:val="2"/>
                <w:sz w:val="32"/>
                <w:szCs w:val="32"/>
              </w:rPr>
              <w:t>安全防范工程方案设计</w:t>
            </w:r>
            <w:r w:rsidRPr="00324EDD">
              <w:rPr>
                <w:rFonts w:ascii="仿宋" w:eastAsia="仿宋" w:hAnsi="仿宋" w:cs="Times New Roman" w:hint="eastAsia"/>
                <w:kern w:val="2"/>
                <w:sz w:val="32"/>
                <w:szCs w:val="32"/>
              </w:rPr>
              <w:t>项目</w:t>
            </w:r>
            <w:r w:rsidR="005B5D81">
              <w:rPr>
                <w:rFonts w:ascii="仿宋" w:eastAsia="仿宋" w:hAnsi="仿宋" w:cs="宋体" w:hint="eastAsia"/>
                <w:color w:val="000000"/>
                <w:sz w:val="32"/>
                <w:szCs w:val="32"/>
                <w:bdr w:val="none" w:sz="0" w:space="0" w:color="auto" w:frame="1"/>
              </w:rPr>
              <w:t>设计</w:t>
            </w:r>
            <w:r w:rsidR="00F66780" w:rsidRPr="00F66780">
              <w:rPr>
                <w:rFonts w:ascii="仿宋" w:eastAsia="仿宋" w:hAnsi="仿宋" w:cs="宋体" w:hint="eastAsia"/>
                <w:color w:val="000000"/>
                <w:sz w:val="32"/>
                <w:szCs w:val="32"/>
                <w:bdr w:val="none" w:sz="0" w:space="0" w:color="auto" w:frame="1"/>
              </w:rPr>
              <w:t>方案符合国家标准要求，同时满足主管部门报批的要求并通过主管部门组织的专家评审。</w:t>
            </w:r>
          </w:p>
        </w:tc>
      </w:tr>
      <w:tr w:rsidR="00707219" w:rsidTr="00707219">
        <w:tc>
          <w:tcPr>
            <w:tcW w:w="1809" w:type="dxa"/>
            <w:vAlign w:val="center"/>
          </w:tcPr>
          <w:p w:rsidR="00707219" w:rsidRDefault="00707219" w:rsidP="00707219">
            <w:pPr>
              <w:spacing w:line="360" w:lineRule="auto"/>
              <w:jc w:val="center"/>
              <w:rPr>
                <w:rFonts w:ascii="仿宋_GB2312" w:eastAsia="仿宋_GB2312" w:hAnsi="Calibri" w:cs="Times New Roman"/>
                <w:kern w:val="2"/>
                <w:sz w:val="32"/>
                <w:szCs w:val="32"/>
              </w:rPr>
            </w:pPr>
            <w:r w:rsidRPr="003265DB">
              <w:rPr>
                <w:rFonts w:ascii="仿宋_GB2312" w:eastAsia="仿宋_GB2312" w:hAnsi="仿宋" w:hint="eastAsia"/>
                <w:sz w:val="32"/>
                <w:szCs w:val="32"/>
              </w:rPr>
              <w:t>备注说明</w:t>
            </w:r>
          </w:p>
        </w:tc>
        <w:tc>
          <w:tcPr>
            <w:tcW w:w="6713" w:type="dxa"/>
          </w:tcPr>
          <w:p w:rsidR="00707219" w:rsidRPr="00324EDD" w:rsidRDefault="00707219" w:rsidP="00324EDD">
            <w:pPr>
              <w:rPr>
                <w:rFonts w:ascii="仿宋" w:eastAsia="仿宋" w:hAnsi="仿宋" w:cs="Times New Roman"/>
                <w:kern w:val="2"/>
                <w:sz w:val="32"/>
                <w:szCs w:val="32"/>
              </w:rPr>
            </w:pPr>
            <w:r w:rsidRPr="00324EDD">
              <w:rPr>
                <w:rFonts w:ascii="仿宋" w:eastAsia="仿宋" w:hAnsi="仿宋" w:cstheme="minorEastAsia" w:hint="eastAsia"/>
                <w:sz w:val="32"/>
                <w:szCs w:val="32"/>
              </w:rPr>
              <w:t>上述报价已包括该项目实施过程中的所有直接与间接成本及费用开支、税金、售后服务等。</w:t>
            </w:r>
          </w:p>
        </w:tc>
      </w:tr>
    </w:tbl>
    <w:p w:rsidR="00813A7E" w:rsidRDefault="00813A7E" w:rsidP="00765BE2">
      <w:pPr>
        <w:wordWrap w:val="0"/>
        <w:spacing w:line="430" w:lineRule="exact"/>
        <w:ind w:right="320" w:firstLine="630"/>
        <w:jc w:val="right"/>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报价单位</w:t>
      </w:r>
      <w:r w:rsidR="007C163A">
        <w:rPr>
          <w:rFonts w:ascii="仿宋_GB2312" w:eastAsia="仿宋_GB2312" w:hAnsi="Calibri" w:cs="Times New Roman" w:hint="eastAsia"/>
          <w:kern w:val="2"/>
          <w:sz w:val="32"/>
          <w:szCs w:val="32"/>
        </w:rPr>
        <w:t>（盖章）</w:t>
      </w:r>
      <w:r>
        <w:rPr>
          <w:rFonts w:ascii="仿宋_GB2312" w:eastAsia="仿宋_GB2312" w:hAnsi="Calibri" w:cs="Times New Roman" w:hint="eastAsia"/>
          <w:kern w:val="2"/>
          <w:sz w:val="32"/>
          <w:szCs w:val="32"/>
        </w:rPr>
        <w:t xml:space="preserve">：          </w:t>
      </w:r>
    </w:p>
    <w:p w:rsidR="00813A7E" w:rsidRDefault="00765BE2" w:rsidP="00813A7E">
      <w:pPr>
        <w:wordWrap w:val="0"/>
        <w:spacing w:line="430" w:lineRule="exact"/>
        <w:ind w:firstLine="630"/>
        <w:jc w:val="right"/>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 xml:space="preserve">   </w:t>
      </w:r>
      <w:r w:rsidR="00813A7E">
        <w:rPr>
          <w:rFonts w:ascii="仿宋_GB2312" w:eastAsia="仿宋_GB2312" w:hAnsi="Calibri" w:cs="Times New Roman" w:hint="eastAsia"/>
          <w:kern w:val="2"/>
          <w:sz w:val="32"/>
          <w:szCs w:val="32"/>
        </w:rPr>
        <w:t xml:space="preserve">报价人：            </w:t>
      </w:r>
    </w:p>
    <w:p w:rsidR="00813A7E" w:rsidRDefault="00813A7E" w:rsidP="00765BE2">
      <w:pPr>
        <w:wordWrap w:val="0"/>
        <w:spacing w:line="430" w:lineRule="exact"/>
        <w:ind w:right="320" w:firstLine="630"/>
        <w:jc w:val="right"/>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 xml:space="preserve">联系电话：          </w:t>
      </w:r>
    </w:p>
    <w:p w:rsidR="00895A40" w:rsidRPr="00C56EEB" w:rsidRDefault="00813A7E" w:rsidP="00C56EEB">
      <w:pPr>
        <w:wordWrap w:val="0"/>
        <w:spacing w:line="430" w:lineRule="exact"/>
        <w:ind w:firstLine="630"/>
        <w:jc w:val="right"/>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 xml:space="preserve"> 年  月   日</w:t>
      </w:r>
    </w:p>
    <w:sectPr w:rsidR="00895A40" w:rsidRPr="00C56EE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BD4" w:rsidRDefault="00C12BD4" w:rsidP="00C56EEB">
      <w:pPr>
        <w:spacing w:after="0"/>
      </w:pPr>
      <w:r>
        <w:separator/>
      </w:r>
    </w:p>
  </w:endnote>
  <w:endnote w:type="continuationSeparator" w:id="1">
    <w:p w:rsidR="00C12BD4" w:rsidRDefault="00C12BD4" w:rsidP="00C56E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BD4" w:rsidRDefault="00C12BD4" w:rsidP="00C56EEB">
      <w:pPr>
        <w:spacing w:after="0"/>
      </w:pPr>
      <w:r>
        <w:separator/>
      </w:r>
    </w:p>
  </w:footnote>
  <w:footnote w:type="continuationSeparator" w:id="1">
    <w:p w:rsidR="00C12BD4" w:rsidRDefault="00C12BD4" w:rsidP="00C56EE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1746"/>
  </w:hdrShapeDefaults>
  <w:footnotePr>
    <w:footnote w:id="0"/>
    <w:footnote w:id="1"/>
  </w:footnotePr>
  <w:endnotePr>
    <w:endnote w:id="0"/>
    <w:endnote w:id="1"/>
  </w:endnotePr>
  <w:compat>
    <w:useFELayout/>
  </w:compat>
  <w:rsids>
    <w:rsidRoot w:val="00D31D50"/>
    <w:rsid w:val="00083FEC"/>
    <w:rsid w:val="00110106"/>
    <w:rsid w:val="00151D5F"/>
    <w:rsid w:val="001A31EE"/>
    <w:rsid w:val="001C1441"/>
    <w:rsid w:val="001D5A07"/>
    <w:rsid w:val="001E4739"/>
    <w:rsid w:val="00203EF6"/>
    <w:rsid w:val="00210D34"/>
    <w:rsid w:val="00224403"/>
    <w:rsid w:val="00252D8C"/>
    <w:rsid w:val="00286D8B"/>
    <w:rsid w:val="002E6C0E"/>
    <w:rsid w:val="002F4683"/>
    <w:rsid w:val="0031132F"/>
    <w:rsid w:val="00323B43"/>
    <w:rsid w:val="00324EDD"/>
    <w:rsid w:val="003265DB"/>
    <w:rsid w:val="003C0F78"/>
    <w:rsid w:val="003D2E4A"/>
    <w:rsid w:val="003D37D8"/>
    <w:rsid w:val="00426133"/>
    <w:rsid w:val="004358AB"/>
    <w:rsid w:val="00470937"/>
    <w:rsid w:val="00491077"/>
    <w:rsid w:val="004C3E8A"/>
    <w:rsid w:val="0052294A"/>
    <w:rsid w:val="0052713A"/>
    <w:rsid w:val="005B5D81"/>
    <w:rsid w:val="005D212D"/>
    <w:rsid w:val="006E7EF1"/>
    <w:rsid w:val="00707219"/>
    <w:rsid w:val="00764993"/>
    <w:rsid w:val="00765BE2"/>
    <w:rsid w:val="00797C58"/>
    <w:rsid w:val="007C163A"/>
    <w:rsid w:val="00813A7E"/>
    <w:rsid w:val="00867A1E"/>
    <w:rsid w:val="00872475"/>
    <w:rsid w:val="00895A40"/>
    <w:rsid w:val="008B7726"/>
    <w:rsid w:val="009304E4"/>
    <w:rsid w:val="00940156"/>
    <w:rsid w:val="00962D4D"/>
    <w:rsid w:val="00971EF5"/>
    <w:rsid w:val="009C5E27"/>
    <w:rsid w:val="00A73B3B"/>
    <w:rsid w:val="00A8050C"/>
    <w:rsid w:val="00A840A4"/>
    <w:rsid w:val="00AA7ABB"/>
    <w:rsid w:val="00C12BD4"/>
    <w:rsid w:val="00C56EEB"/>
    <w:rsid w:val="00C84BB1"/>
    <w:rsid w:val="00D3163F"/>
    <w:rsid w:val="00D31D50"/>
    <w:rsid w:val="00DA22F5"/>
    <w:rsid w:val="00E15FD0"/>
    <w:rsid w:val="00E40BE2"/>
    <w:rsid w:val="00ED4CE7"/>
    <w:rsid w:val="00F52815"/>
    <w:rsid w:val="00F667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4683"/>
    <w:rPr>
      <w:b/>
      <w:bCs/>
    </w:rPr>
  </w:style>
  <w:style w:type="table" w:styleId="a4">
    <w:name w:val="Table Grid"/>
    <w:basedOn w:val="a1"/>
    <w:uiPriority w:val="59"/>
    <w:rsid w:val="00707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C56E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C56EEB"/>
    <w:rPr>
      <w:rFonts w:ascii="Tahoma" w:hAnsi="Tahoma"/>
      <w:sz w:val="18"/>
      <w:szCs w:val="18"/>
    </w:rPr>
  </w:style>
  <w:style w:type="paragraph" w:styleId="a6">
    <w:name w:val="footer"/>
    <w:basedOn w:val="a"/>
    <w:link w:val="Char0"/>
    <w:uiPriority w:val="99"/>
    <w:semiHidden/>
    <w:unhideWhenUsed/>
    <w:rsid w:val="00C56EEB"/>
    <w:pPr>
      <w:tabs>
        <w:tab w:val="center" w:pos="4153"/>
        <w:tab w:val="right" w:pos="8306"/>
      </w:tabs>
    </w:pPr>
    <w:rPr>
      <w:sz w:val="18"/>
      <w:szCs w:val="18"/>
    </w:rPr>
  </w:style>
  <w:style w:type="character" w:customStyle="1" w:styleId="Char0">
    <w:name w:val="页脚 Char"/>
    <w:basedOn w:val="a0"/>
    <w:link w:val="a6"/>
    <w:uiPriority w:val="99"/>
    <w:semiHidden/>
    <w:rsid w:val="00C56EE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4C4AFD-A591-449F-9966-560CF542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33</cp:revision>
  <dcterms:created xsi:type="dcterms:W3CDTF">2008-09-11T17:20:00Z</dcterms:created>
  <dcterms:modified xsi:type="dcterms:W3CDTF">2024-01-10T01:34:00Z</dcterms:modified>
</cp:coreProperties>
</file>