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9E3E">
      <w:pPr>
        <w:spacing w:line="220" w:lineRule="atLeas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李鸿章故居陈列馆文创新品（文具类）开发项目</w:t>
      </w:r>
    </w:p>
    <w:p w14:paraId="485CB47B">
      <w:pPr>
        <w:spacing w:line="220" w:lineRule="atLeas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报价函</w:t>
      </w:r>
    </w:p>
    <w:p w14:paraId="656DB093">
      <w:pPr>
        <w:spacing w:line="430" w:lineRule="exact"/>
        <w:rPr>
          <w:rFonts w:ascii="仿宋_GB2312" w:hAnsi="Calibri" w:eastAsia="仿宋_GB2312" w:cs="Times New Roman"/>
          <w:kern w:val="2"/>
          <w:sz w:val="32"/>
          <w:szCs w:val="32"/>
        </w:rPr>
      </w:pPr>
    </w:p>
    <w:p w14:paraId="14B948DF">
      <w:pPr>
        <w:spacing w:line="430" w:lineRule="exac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致：合肥市李鸿章故居陈列馆</w:t>
      </w:r>
    </w:p>
    <w:p w14:paraId="56927BDD">
      <w:pPr>
        <w:spacing w:after="0" w:line="360" w:lineRule="auto"/>
        <w:ind w:firstLine="630"/>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根据贵馆发布</w:t>
      </w:r>
      <w:r>
        <w:rPr>
          <w:rFonts w:hint="eastAsia" w:ascii="仿宋_GB2312" w:hAnsi="Calibri" w:eastAsia="仿宋_GB2312" w:cs="Times New Roman"/>
          <w:kern w:val="2"/>
          <w:sz w:val="30"/>
          <w:szCs w:val="30"/>
          <w:lang w:eastAsia="zh-CN"/>
        </w:rPr>
        <w:t>李鸿章故居陈列馆文创新品（文具类</w:t>
      </w:r>
      <w:bookmarkStart w:id="0" w:name="_GoBack"/>
      <w:bookmarkEnd w:id="0"/>
      <w:r>
        <w:rPr>
          <w:rFonts w:hint="eastAsia" w:ascii="仿宋_GB2312" w:hAnsi="Calibri" w:eastAsia="仿宋_GB2312" w:cs="Times New Roman"/>
          <w:kern w:val="2"/>
          <w:sz w:val="30"/>
          <w:szCs w:val="30"/>
          <w:lang w:eastAsia="zh-CN"/>
        </w:rPr>
        <w:t>）开发项目</w:t>
      </w:r>
      <w:r>
        <w:rPr>
          <w:rFonts w:hint="eastAsia" w:ascii="仿宋_GB2312" w:hAnsi="Calibri" w:eastAsia="仿宋_GB2312" w:cs="Times New Roman"/>
          <w:kern w:val="2"/>
          <w:sz w:val="30"/>
          <w:szCs w:val="30"/>
        </w:rPr>
        <w:t>询价公告，我公司现对该项目进行报价。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6906"/>
      </w:tblGrid>
      <w:tr w14:paraId="31BD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48" w:type="pct"/>
            <w:vAlign w:val="center"/>
          </w:tcPr>
          <w:p w14:paraId="796F040B">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报价范围</w:t>
            </w:r>
          </w:p>
        </w:tc>
        <w:tc>
          <w:tcPr>
            <w:tcW w:w="4051" w:type="pct"/>
            <w:vAlign w:val="center"/>
          </w:tcPr>
          <w:p w14:paraId="5699A446">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全部（详见备注说明）</w:t>
            </w:r>
          </w:p>
        </w:tc>
      </w:tr>
      <w:tr w14:paraId="19E0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948" w:type="pct"/>
            <w:vAlign w:val="center"/>
          </w:tcPr>
          <w:p w14:paraId="4846DF4A">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报价</w:t>
            </w:r>
          </w:p>
        </w:tc>
        <w:tc>
          <w:tcPr>
            <w:tcW w:w="4051" w:type="pct"/>
            <w:vAlign w:val="center"/>
          </w:tcPr>
          <w:p w14:paraId="10D947E4">
            <w:pPr>
              <w:spacing w:after="0" w:line="360" w:lineRule="auto"/>
              <w:jc w:val="both"/>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分项</w:t>
            </w:r>
            <w:r>
              <w:rPr>
                <w:rFonts w:hint="eastAsia" w:ascii="仿宋_GB2312" w:hAnsi="仿宋_GB2312" w:eastAsia="仿宋_GB2312" w:cs="仿宋_GB2312"/>
                <w:bCs/>
                <w:sz w:val="30"/>
                <w:szCs w:val="30"/>
                <w:lang w:val="en-US" w:eastAsia="zh-CN"/>
              </w:rPr>
              <w:t>1：</w:t>
            </w:r>
            <w:r>
              <w:rPr>
                <w:rFonts w:hint="eastAsia" w:ascii="仿宋_GB2312" w:hAnsi="仿宋_GB2312" w:eastAsia="仿宋_GB2312" w:cs="仿宋_GB2312"/>
                <w:bCs/>
                <w:sz w:val="30"/>
                <w:szCs w:val="30"/>
                <w:lang w:eastAsia="zh-CN"/>
              </w:rPr>
              <w:t>透光书签</w:t>
            </w:r>
            <w:r>
              <w:rPr>
                <w:rFonts w:hint="eastAsia" w:ascii="仿宋_GB2312" w:hAnsi="仿宋_GB2312" w:eastAsia="仿宋_GB2312" w:cs="仿宋_GB2312"/>
                <w:bCs/>
                <w:sz w:val="30"/>
                <w:szCs w:val="30"/>
                <w:lang w:val="en-US" w:eastAsia="zh-CN"/>
              </w:rPr>
              <w:t>/</w:t>
            </w:r>
            <w:r>
              <w:rPr>
                <w:rFonts w:hint="eastAsia" w:ascii="仿宋_GB2312" w:hAnsi="仿宋_GB2312" w:eastAsia="仿宋_GB2312" w:cs="仿宋_GB2312"/>
                <w:bCs/>
                <w:sz w:val="30"/>
                <w:szCs w:val="30"/>
                <w:lang w:eastAsia="zh-CN"/>
              </w:rPr>
              <w:t>冰箱贴：</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5B3CB1EA">
            <w:pPr>
              <w:spacing w:after="0" w:line="360" w:lineRule="auto"/>
              <w:jc w:val="both"/>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分项</w:t>
            </w:r>
            <w:r>
              <w:rPr>
                <w:rFonts w:hint="eastAsia" w:ascii="仿宋_GB2312" w:hAnsi="仿宋_GB2312" w:eastAsia="仿宋_GB2312" w:cs="仿宋_GB2312"/>
                <w:bCs/>
                <w:sz w:val="30"/>
                <w:szCs w:val="30"/>
                <w:lang w:val="en-US" w:eastAsia="zh-CN"/>
              </w:rPr>
              <w:t>2：</w:t>
            </w:r>
            <w:r>
              <w:rPr>
                <w:rFonts w:hint="eastAsia" w:ascii="仿宋_GB2312" w:hAnsi="仿宋_GB2312" w:eastAsia="仿宋_GB2312" w:cs="仿宋_GB2312"/>
                <w:bCs/>
                <w:sz w:val="30"/>
                <w:szCs w:val="30"/>
                <w:lang w:eastAsia="zh-CN"/>
              </w:rPr>
              <w:t>笔记</w:t>
            </w:r>
            <w:r>
              <w:rPr>
                <w:rFonts w:hint="eastAsia" w:ascii="仿宋_GB2312" w:hAnsi="仿宋_GB2312" w:eastAsia="仿宋_GB2312" w:cs="仿宋_GB2312"/>
                <w:bCs/>
                <w:sz w:val="30"/>
                <w:szCs w:val="30"/>
                <w:lang w:val="en-US" w:eastAsia="zh-CN"/>
              </w:rPr>
              <w:t>/盖章</w:t>
            </w:r>
            <w:r>
              <w:rPr>
                <w:rFonts w:hint="eastAsia" w:ascii="仿宋_GB2312" w:hAnsi="仿宋_GB2312" w:eastAsia="仿宋_GB2312" w:cs="仿宋_GB2312"/>
                <w:bCs/>
                <w:sz w:val="30"/>
                <w:szCs w:val="30"/>
                <w:lang w:eastAsia="zh-CN"/>
              </w:rPr>
              <w:t>本：</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p w14:paraId="15D6A1CF">
            <w:pPr>
              <w:spacing w:after="0" w:line="360" w:lineRule="auto"/>
              <w:jc w:val="both"/>
              <w:rPr>
                <w:rFonts w:ascii="仿宋_GB2312" w:hAnsi="Calibri" w:eastAsia="仿宋_GB2312" w:cs="Times New Roman"/>
                <w:kern w:val="2"/>
                <w:sz w:val="30"/>
                <w:szCs w:val="30"/>
                <w:vertAlign w:val="baseline"/>
              </w:rPr>
            </w:pPr>
            <w:r>
              <w:rPr>
                <w:rFonts w:hint="eastAsia" w:ascii="仿宋_GB2312" w:hAnsi="仿宋_GB2312" w:eastAsia="仿宋_GB2312" w:cs="仿宋_GB2312"/>
                <w:bCs/>
                <w:sz w:val="30"/>
                <w:szCs w:val="30"/>
                <w:lang w:eastAsia="zh-CN"/>
              </w:rPr>
              <w:t>项目合计总价：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single"/>
                <w:lang w:val="en-US" w:eastAsia="zh-CN"/>
              </w:rPr>
              <w:t xml:space="preserve">     </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u w:val="none"/>
                <w:lang w:eastAsia="zh-CN"/>
              </w:rPr>
              <w:t>元</w:t>
            </w:r>
          </w:p>
        </w:tc>
      </w:tr>
      <w:tr w14:paraId="4C28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48" w:type="pct"/>
            <w:vAlign w:val="center"/>
          </w:tcPr>
          <w:p w14:paraId="2A52A55B">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rPr>
              <w:t>质保及售后时间</w:t>
            </w:r>
          </w:p>
        </w:tc>
        <w:tc>
          <w:tcPr>
            <w:tcW w:w="4051" w:type="pct"/>
            <w:vAlign w:val="center"/>
          </w:tcPr>
          <w:p w14:paraId="443A6F27">
            <w:pPr>
              <w:spacing w:after="0" w:line="360" w:lineRule="auto"/>
              <w:jc w:val="center"/>
              <w:rPr>
                <w:rFonts w:ascii="仿宋_GB2312" w:hAnsi="Calibri" w:eastAsia="仿宋_GB2312" w:cs="Times New Roman"/>
                <w:kern w:val="2"/>
                <w:sz w:val="30"/>
                <w:szCs w:val="30"/>
                <w:vertAlign w:val="baseline"/>
              </w:rPr>
            </w:pPr>
            <w:r>
              <w:rPr>
                <w:rFonts w:hint="eastAsia" w:ascii="仿宋_GB2312" w:hAnsi="Calibri" w:eastAsia="仿宋_GB2312" w:cs="Times New Roman"/>
                <w:kern w:val="2"/>
                <w:sz w:val="30"/>
                <w:szCs w:val="30"/>
                <w:lang w:val="en-US" w:eastAsia="zh-CN"/>
              </w:rPr>
              <w:t>2</w:t>
            </w:r>
            <w:r>
              <w:rPr>
                <w:rFonts w:hint="eastAsia" w:ascii="仿宋_GB2312" w:hAnsi="Calibri" w:eastAsia="仿宋_GB2312" w:cs="Times New Roman"/>
                <w:kern w:val="2"/>
                <w:sz w:val="30"/>
                <w:szCs w:val="30"/>
              </w:rPr>
              <w:t>年</w:t>
            </w:r>
          </w:p>
        </w:tc>
      </w:tr>
      <w:tr w14:paraId="6B86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pct"/>
            <w:vAlign w:val="center"/>
          </w:tcPr>
          <w:p w14:paraId="6066494A">
            <w:pPr>
              <w:spacing w:after="0" w:line="360" w:lineRule="auto"/>
              <w:jc w:val="center"/>
              <w:rPr>
                <w:rFonts w:ascii="仿宋_GB2312" w:hAnsi="Calibri" w:eastAsia="仿宋_GB2312" w:cs="Times New Roman"/>
                <w:kern w:val="2"/>
                <w:sz w:val="30"/>
                <w:szCs w:val="30"/>
                <w:vertAlign w:val="baseline"/>
              </w:rPr>
            </w:pPr>
            <w:r>
              <w:rPr>
                <w:rFonts w:hint="eastAsia" w:ascii="仿宋_GB2312" w:hAnsi="仿宋" w:eastAsia="仿宋_GB2312"/>
                <w:sz w:val="30"/>
                <w:szCs w:val="30"/>
              </w:rPr>
              <w:t>备注说明</w:t>
            </w:r>
          </w:p>
        </w:tc>
        <w:tc>
          <w:tcPr>
            <w:tcW w:w="4051" w:type="pct"/>
            <w:vAlign w:val="center"/>
          </w:tcPr>
          <w:p w14:paraId="2B0A033D">
            <w:pPr>
              <w:spacing w:after="0" w:line="360" w:lineRule="auto"/>
              <w:jc w:val="both"/>
              <w:rPr>
                <w:rFonts w:ascii="仿宋_GB2312" w:hAnsi="Calibri" w:eastAsia="仿宋_GB2312" w:cs="Times New Roman"/>
                <w:kern w:val="2"/>
                <w:sz w:val="30"/>
                <w:szCs w:val="30"/>
                <w:vertAlign w:val="baseline"/>
              </w:rPr>
            </w:pPr>
            <w:r>
              <w:rPr>
                <w:rFonts w:hint="eastAsia" w:ascii="仿宋_GB2312" w:eastAsia="仿宋_GB2312" w:hAnsiTheme="minorEastAsia" w:cstheme="minorEastAsia"/>
                <w:sz w:val="30"/>
                <w:szCs w:val="30"/>
              </w:rPr>
              <w:t>上述报价已包括该项目实施过程中的所有直接与间接成本及费用开支、税金、售后服务等。</w:t>
            </w:r>
          </w:p>
        </w:tc>
      </w:tr>
    </w:tbl>
    <w:p w14:paraId="55B2617D">
      <w:pPr>
        <w:spacing w:after="0" w:line="430" w:lineRule="exact"/>
        <w:ind w:firstLine="630"/>
        <w:rPr>
          <w:rFonts w:ascii="仿宋_GB2312" w:hAnsi="Calibri" w:eastAsia="仿宋_GB2312" w:cs="Times New Roman"/>
          <w:kern w:val="2"/>
          <w:sz w:val="30"/>
          <w:szCs w:val="30"/>
        </w:rPr>
      </w:pPr>
    </w:p>
    <w:p w14:paraId="43CA2EC8">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报价单位（盖章）：          </w:t>
      </w:r>
    </w:p>
    <w:p w14:paraId="53D174D9">
      <w:pPr>
        <w:wordWrap w:val="0"/>
        <w:spacing w:line="430" w:lineRule="exact"/>
        <w:ind w:firstLine="630"/>
        <w:jc w:val="center"/>
        <w:rPr>
          <w:rFonts w:ascii="仿宋_GB2312" w:hAnsi="Calibri" w:eastAsia="仿宋_GB2312" w:cs="Times New Roman"/>
          <w:kern w:val="2"/>
          <w:sz w:val="30"/>
          <w:szCs w:val="30"/>
        </w:rPr>
      </w:pP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报价人：            </w:t>
      </w:r>
    </w:p>
    <w:p w14:paraId="1ED18ECF">
      <w:pPr>
        <w:wordWrap w:val="0"/>
        <w:spacing w:line="430" w:lineRule="exact"/>
        <w:ind w:right="320"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联系电话：          </w:t>
      </w:r>
    </w:p>
    <w:p w14:paraId="7C9226D2">
      <w:pPr>
        <w:wordWrap w:val="0"/>
        <w:spacing w:line="430" w:lineRule="exact"/>
        <w:ind w:firstLine="630"/>
        <w:jc w:val="right"/>
        <w:rPr>
          <w:rFonts w:ascii="仿宋_GB2312" w:hAnsi="Calibri" w:eastAsia="仿宋_GB2312" w:cs="Times New Roman"/>
          <w:kern w:val="2"/>
          <w:sz w:val="30"/>
          <w:szCs w:val="30"/>
        </w:rPr>
      </w:pPr>
      <w:r>
        <w:rPr>
          <w:rFonts w:hint="eastAsia" w:ascii="仿宋_GB2312" w:hAnsi="Calibri" w:eastAsia="仿宋_GB2312" w:cs="Times New Roman"/>
          <w:kern w:val="2"/>
          <w:sz w:val="30"/>
          <w:szCs w:val="30"/>
        </w:rPr>
        <w:t xml:space="preserve"> 年</w:t>
      </w:r>
      <w:r>
        <w:rPr>
          <w:rFonts w:hint="eastAsia" w:ascii="仿宋_GB2312" w:hAnsi="Calibri" w:eastAsia="仿宋_GB2312" w:cs="Times New Roman"/>
          <w:kern w:val="2"/>
          <w:sz w:val="30"/>
          <w:szCs w:val="30"/>
          <w:lang w:val="en-US" w:eastAsia="zh-CN"/>
        </w:rPr>
        <w:t xml:space="preserve"> </w:t>
      </w:r>
      <w:r>
        <w:rPr>
          <w:rFonts w:hint="eastAsia" w:ascii="仿宋_GB2312" w:hAnsi="Calibri" w:eastAsia="仿宋_GB2312" w:cs="Times New Roman"/>
          <w:kern w:val="2"/>
          <w:sz w:val="30"/>
          <w:szCs w:val="30"/>
        </w:rPr>
        <w:t xml:space="preserve">  月   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Nzk5OTIyZTFiMjhlODdkMDg2NTFjYzJkNjY2ZjUifQ=="/>
  </w:docVars>
  <w:rsids>
    <w:rsidRoot w:val="00D31D50"/>
    <w:rsid w:val="00151D5F"/>
    <w:rsid w:val="001A31EE"/>
    <w:rsid w:val="001C1441"/>
    <w:rsid w:val="001D5A07"/>
    <w:rsid w:val="001E4739"/>
    <w:rsid w:val="00203EF6"/>
    <w:rsid w:val="00224403"/>
    <w:rsid w:val="00286D8B"/>
    <w:rsid w:val="002E6C0E"/>
    <w:rsid w:val="002F4683"/>
    <w:rsid w:val="00323B43"/>
    <w:rsid w:val="003265DB"/>
    <w:rsid w:val="003D2E4A"/>
    <w:rsid w:val="003D37D8"/>
    <w:rsid w:val="00426133"/>
    <w:rsid w:val="004358AB"/>
    <w:rsid w:val="00470937"/>
    <w:rsid w:val="004C3E8A"/>
    <w:rsid w:val="0052294A"/>
    <w:rsid w:val="0052713A"/>
    <w:rsid w:val="005D212D"/>
    <w:rsid w:val="006E7EF1"/>
    <w:rsid w:val="00707219"/>
    <w:rsid w:val="00764993"/>
    <w:rsid w:val="00765BE2"/>
    <w:rsid w:val="007C163A"/>
    <w:rsid w:val="00813A7E"/>
    <w:rsid w:val="00895A40"/>
    <w:rsid w:val="008B7726"/>
    <w:rsid w:val="009304E4"/>
    <w:rsid w:val="00962D4D"/>
    <w:rsid w:val="009C5E27"/>
    <w:rsid w:val="00A8050C"/>
    <w:rsid w:val="00A840A4"/>
    <w:rsid w:val="00AA7ABB"/>
    <w:rsid w:val="00C56EEB"/>
    <w:rsid w:val="00D31D50"/>
    <w:rsid w:val="00DA22F5"/>
    <w:rsid w:val="00E40BE2"/>
    <w:rsid w:val="00ED4CE7"/>
    <w:rsid w:val="00F52815"/>
    <w:rsid w:val="077E5D30"/>
    <w:rsid w:val="16853737"/>
    <w:rsid w:val="28120DEF"/>
    <w:rsid w:val="285745AB"/>
    <w:rsid w:val="2FD07907"/>
    <w:rsid w:val="343E26C4"/>
    <w:rsid w:val="45C5366A"/>
    <w:rsid w:val="4C6D279D"/>
    <w:rsid w:val="50D82E0A"/>
    <w:rsid w:val="71534C5A"/>
    <w:rsid w:val="7DD5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bCs/>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E93988-B5BA-46D2-B387-11CF49D9884C}">
  <ds:schemaRefs/>
</ds:datastoreItem>
</file>

<file path=docProps/app.xml><?xml version="1.0" encoding="utf-8"?>
<Properties xmlns="http://schemas.openxmlformats.org/officeDocument/2006/extended-properties" xmlns:vt="http://schemas.openxmlformats.org/officeDocument/2006/docPropsVTypes">
  <Template>Normal</Template>
  <Pages>1</Pages>
  <Words>196</Words>
  <Characters>196</Characters>
  <Lines>1</Lines>
  <Paragraphs>1</Paragraphs>
  <TotalTime>1</TotalTime>
  <ScaleCrop>false</ScaleCrop>
  <LinksUpToDate>false</LinksUpToDate>
  <CharactersWithSpaces>298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樊老师</cp:lastModifiedBy>
  <dcterms:modified xsi:type="dcterms:W3CDTF">2024-10-30T07:22:42Z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47A8541CFA894C1FB7E1C4681EFD9F4A_13</vt:lpwstr>
  </property>
</Properties>
</file>